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EF068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АДМИНИСТРАЦИЯ ГОРОДСКОГО ОКРУГА</w:t>
      </w:r>
    </w:p>
    <w:p w14:paraId="3FB9AB16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ВНУТРИГОРОДСКИМ ДЕЛЕНИЕМ "ГОРОД МАХАЧКАЛА"</w:t>
      </w:r>
    </w:p>
    <w:p w14:paraId="50E5402F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05DC3913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6C8633E3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3 июля 2018 г. N 924</w:t>
      </w:r>
    </w:p>
    <w:p w14:paraId="73818F30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4C5F0ADD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СООБЩЕНИЯ ЛИЦАМИ, ЗАМЕЩАЮЩИМИ МУНИЦИПАЛЬНЫЕ</w:t>
      </w:r>
    </w:p>
    <w:p w14:paraId="7530A5CF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ДОЛЖНОСТИ В АДМИНИСТРАЦИИ ГОРОДА МАХАЧКАЛЫ, МУНИЦИПАЛЬНЫМИ</w:t>
      </w:r>
    </w:p>
    <w:p w14:paraId="6655FB1F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СЛУЖАЩИМИ АДМИНИСТРАЦИИ ГОРОДА МАХАЧКАЛЫ О ПОЛУЧЕНИИ ПОДАРКА</w:t>
      </w:r>
    </w:p>
    <w:p w14:paraId="0B8FB718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СВЯЗИ С ПРОТОКОЛЬНЫМИ МЕРОПРИЯТИЯМИ, СЛУЖЕБНЫМИ</w:t>
      </w:r>
    </w:p>
    <w:p w14:paraId="236FDD9A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КОМАНДИРОВКАМИ И ДРУГИМИ ОФИЦИАЛЬНЫМИ МЕРОПРИЯТИЯМИ, УЧАСТИЕ</w:t>
      </w:r>
    </w:p>
    <w:p w14:paraId="1595142C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КОТОРЫХ СВЯЗАНО С ИСПОЛНЕНИЕМ ИМИ СЛУЖЕБНЫХ (ДОЛЖНОСТНЫХ)</w:t>
      </w:r>
    </w:p>
    <w:p w14:paraId="13338A71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ОБЯЗАННОСТЕЙ, СДАЧИ И ОЦЕНКИ ПОДАРКА, РЕАЛИЗАЦИИ (ВЫКУПА)</w:t>
      </w:r>
    </w:p>
    <w:p w14:paraId="3B52DC34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ЗАЧИСЛЕНИЯ СРЕДСТВ, ВЫРУЧЕННЫХ ОТ ЕГО РЕАЛИЗАЦИИ</w:t>
      </w:r>
    </w:p>
    <w:p w14:paraId="74D697D8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8C3B51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575</w:t>
        </w:r>
      </w:hyperlink>
      <w:r>
        <w:rPr>
          <w:rFonts w:ascii="Arial" w:hAnsi="Arial" w:cs="Arial"/>
          <w:sz w:val="20"/>
          <w:szCs w:val="20"/>
        </w:rPr>
        <w:t xml:space="preserve"> Гражданского кодекса Российской Федерации,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7 части 3 статьи 12.1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Российской Федерации от 25 декабря 2008 года N 273-ФЗ "О противодействии коррупции", в целях реализации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пункта 5 части 1 статьи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Российской Федерации от 2 марта 2007 года N 25-ФЗ "О муниципальной службе в Российской Федерации", руководствуясь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с целью приведения муниципального нормативного правового акта в соответствие с действующим законодательством Администрация города Махачкалы постановляет:</w:t>
      </w:r>
    </w:p>
    <w:p w14:paraId="09CC8A64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порядке сообщения лицами, замещающими муниципальные должности в Администрации города Махачкалы, муниципальными служащими Администрации города Махачкалы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06E5CA64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14:paraId="38920A50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Признать утратившим силу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Главы Администрации города Махачкалы от 16.06.2014 N 995 "Об утверждении Правил передачи подарков, полученных муниципальными служащими Администрации муниципального образования городской округ "город Махачкала" в связи с протокольными мероприятиями, служебными командировками и другими официальными мероприятиями".</w:t>
      </w:r>
    </w:p>
    <w:p w14:paraId="55A26A70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DA408D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Временно исполняющий обязанности</w:t>
      </w:r>
    </w:p>
    <w:p w14:paraId="19EB3059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Главы Администрации городского</w:t>
      </w:r>
    </w:p>
    <w:p w14:paraId="6EAA98FA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округа с внутригородским делением</w:t>
      </w:r>
    </w:p>
    <w:p w14:paraId="21BB9613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"город Махачкала"</w:t>
      </w:r>
    </w:p>
    <w:p w14:paraId="34791611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А.ГАСАНОВ</w:t>
      </w:r>
    </w:p>
    <w:p w14:paraId="245068BD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CED6FA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A1721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F60C74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489236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1DF3D0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14:paraId="791F565D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Администрации</w:t>
      </w:r>
    </w:p>
    <w:p w14:paraId="42412BE4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города Махачкалы</w:t>
      </w:r>
    </w:p>
    <w:p w14:paraId="593D9847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 июля 2018 г. N 924</w:t>
      </w:r>
    </w:p>
    <w:p w14:paraId="2B07BC74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D56DC1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5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14:paraId="30E0671F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СООБЩЕНИЯ ЛИЦАМИ, ЗАМЕЩАЮЩИМИ МУНИЦИПАЛЬНЫЕ</w:t>
      </w:r>
    </w:p>
    <w:p w14:paraId="2BE0DA38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ДОЛЖНОСТИ В АДМИНИСТРАЦИИ ГОРОДА МАХАЧКАЛЫ, МУНИЦИПАЛЬНЫМИ</w:t>
      </w:r>
    </w:p>
    <w:p w14:paraId="6C205488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СЛУЖАЩИМИ АДМИНИСТРАЦИИ ГОРОДА МАХАЧКАЛЫ О ПОЛУЧЕНИИ ПОДАРКА</w:t>
      </w:r>
    </w:p>
    <w:p w14:paraId="2F57DC78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СВЯЗИ С ПРОТОКОЛЬНЫМИ МЕРОПРИЯТИЯМИ, СЛУЖЕБНЫМИ</w:t>
      </w:r>
    </w:p>
    <w:p w14:paraId="58B1B332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КОМАНДИРОВКАМИ И ДРУГИМИ ОФИЦИАЛЬНЫМИ МЕРОПРИЯТИЯМИ, УЧАСТИЕ</w:t>
      </w:r>
    </w:p>
    <w:p w14:paraId="34346992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КОТОРЫХ СВЯЗАНО С ИСПОЛНЕНИЕМ ИМИ СЛУЖЕБНЫХ (ДОЛЖНОСТНЫХ)</w:t>
      </w:r>
    </w:p>
    <w:p w14:paraId="59C2C8CD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ОБЯЗАННОСТЕЙ, СДАЧЕ И ОЦЕНКЕ ПОДАРКА, РЕАЛИЗАЦИИ (ВЫКУПЕ)</w:t>
      </w:r>
    </w:p>
    <w:p w14:paraId="209E343F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ЗАЧИСЛЕНИИ СРЕДСТВ, ВЫРУЧЕННЫХ ОТ ЕГО РЕАЛИЗАЦИИ</w:t>
      </w:r>
    </w:p>
    <w:p w14:paraId="70470B35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85E48A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Настоящее Положение определяет порядок сообщения лицами, замещающими муниципальные должности в Администрации города Махачкалы, муниципальными служащими Администрации города Махачкалы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5B9D7EBD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Для целей настоящего Положения используются следующие понятия:</w:t>
      </w:r>
    </w:p>
    <w:p w14:paraId="4413F532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 в Администрации города Махачкалы,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4CB26584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 в Администрации города Махачкалы,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72ED576F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Лица, замещающие муниципальные должности в Администрации города Махачкалы,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14:paraId="16403F67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Лица, замещающие муниципальные должности в Администрации города Махачкалы, муниципальные служащие обязаны в порядке, предусмотренном настоящим Положением, уведомлять Администрацию города Махачкалы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39CD127B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Уведомление</w:t>
        </w:r>
      </w:hyperlink>
      <w:r>
        <w:rPr>
          <w:rFonts w:ascii="Arial" w:hAnsi="Arial" w:cs="Arial"/>
          <w:sz w:val="20"/>
          <w:szCs w:val="2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Управление муниципальной службы и кадров Администрации города Махачкалы.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0B4ADE24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5238BC4E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 в Администрации города Махачкалы, служащего, работника, оно представляется не позднее следующего дня после ее устранения.</w:t>
      </w:r>
    </w:p>
    <w:p w14:paraId="659CE323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</w:t>
      </w:r>
      <w:r>
        <w:rPr>
          <w:rFonts w:ascii="Arial" w:hAnsi="Arial" w:cs="Arial"/>
          <w:sz w:val="20"/>
          <w:szCs w:val="20"/>
        </w:rPr>
        <w:lastRenderedPageBreak/>
        <w:t>выбытию активов Администрации города Махачкалы, образованную в соответствии с законодательством о бухгалтерском учете (далее - комиссия).</w:t>
      </w:r>
    </w:p>
    <w:p w14:paraId="4EC297A5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5"/>
      <w:bookmarkEnd w:id="1"/>
      <w:r>
        <w:rPr>
          <w:rFonts w:ascii="Arial" w:hAnsi="Arial" w:cs="Arial"/>
          <w:sz w:val="20"/>
          <w:szCs w:val="20"/>
        </w:rPr>
        <w:t>7. Подарок, стоимость которого подтверждается документами и превышает 3 тыс. рублей либо стоимость которого получившему его служащему неизвестна, сдается уполномоченному должностному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14:paraId="1A407E4B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Подарок, полученный лицом, замещающим муниципальную должность в Администрации города Махачкалы, независимо от его стоимости подлежит передаче на хранение в порядке, предусмотренном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14:paraId="3739C58F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3E5CCF46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09887F7C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Управление муниципальной службы и кадров Администрации города Махачкалы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14:paraId="548F5D5C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"/>
      <w:bookmarkEnd w:id="2"/>
      <w:r>
        <w:rPr>
          <w:rFonts w:ascii="Arial" w:hAnsi="Arial" w:cs="Arial"/>
          <w:sz w:val="20"/>
          <w:szCs w:val="20"/>
        </w:rPr>
        <w:t>12. Муниципальные служащие, сдавшие подарок, могут его выкупить, направив на имя представителя нанимателя (работодателя), а лицо, замещающее муниципальную должность в Администрации города Махачкалы, - в представительный орган соответствующее заявление не позднее двух месяцев со дня сдачи подарка.</w:t>
      </w:r>
    </w:p>
    <w:p w14:paraId="1AFD7DCC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1"/>
      <w:bookmarkEnd w:id="3"/>
      <w:r>
        <w:rPr>
          <w:rFonts w:ascii="Arial" w:hAnsi="Arial" w:cs="Arial"/>
          <w:sz w:val="20"/>
          <w:szCs w:val="20"/>
        </w:rPr>
        <w:t xml:space="preserve">13. Управление муниципальной службы и кадров Администрации города Махачкалы в течение 3 месяцев со дня поступления заявления, указанного в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пункте 12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09CFB9C1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Подарок, в отношении которого не поступило заявление, указанное в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пункте 12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может использоваться Администрацией города Махачкалы с учетом заключения комиссии о целесообразности использования подарка для обеспечения деятельности Администрации города Махачкалы.</w:t>
      </w:r>
    </w:p>
    <w:p w14:paraId="0115CEE6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3"/>
      <w:bookmarkEnd w:id="4"/>
      <w:r>
        <w:rPr>
          <w:rFonts w:ascii="Arial" w:hAnsi="Arial" w:cs="Arial"/>
          <w:sz w:val="20"/>
          <w:szCs w:val="20"/>
        </w:rPr>
        <w:t>15. В случае нецелесообразности использования подарка Главой города Махачкалы принимается решение о реализации подарка и проведении оценки его стоимости для реализации (выкупа), осуществляемой Администрацией города Махачкалы посредством проведения торгов в порядке, предусмотренном законодательством Российской Федерации.</w:t>
      </w:r>
    </w:p>
    <w:p w14:paraId="3CAF005B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Оценка стоимости подарка для реализации (выкупа), предусмотренная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пунктами 13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20AD82BF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В случае если подарок не выкуплен или не реализован, Главой города Махачкалы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3B7D969B" w14:textId="77777777" w:rsidR="00B27A5D" w:rsidRDefault="00B27A5D" w:rsidP="00B27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Средства, вырученные от реализации (выкупа) подарка, зачисляются в доход бюджета поселения в порядке, установленном бюджетным законодательством Российской Федерации.</w:t>
      </w:r>
    </w:p>
    <w:p w14:paraId="5C077B25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0C152E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955E47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E9818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2DA371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E3EDE8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14:paraId="6B2ABE89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порядке сообщения лицами,</w:t>
      </w:r>
    </w:p>
    <w:p w14:paraId="61DC8521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замещающими муниципальные должности</w:t>
      </w:r>
    </w:p>
    <w:p w14:paraId="63EC2A76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Администрации города Махачкалы,</w:t>
      </w:r>
    </w:p>
    <w:p w14:paraId="7625EB26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муниципальными служащими</w:t>
      </w:r>
    </w:p>
    <w:p w14:paraId="27BAFB6E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Махачкалы</w:t>
      </w:r>
    </w:p>
    <w:p w14:paraId="4B4C70B8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получении подарка в связи</w:t>
      </w:r>
    </w:p>
    <w:p w14:paraId="4E8D20CE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протокольными мероприятиями,</w:t>
      </w:r>
    </w:p>
    <w:p w14:paraId="17305023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служебными командировками</w:t>
      </w:r>
    </w:p>
    <w:p w14:paraId="337F0544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другими официальными мероприятиями,</w:t>
      </w:r>
    </w:p>
    <w:p w14:paraId="2AF9BE2C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которых связано с исполнением ими</w:t>
      </w:r>
    </w:p>
    <w:p w14:paraId="4A0167DD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служебных (должностных) обязанностей, сдаче</w:t>
      </w:r>
    </w:p>
    <w:p w14:paraId="32FA66DF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оценке подарка, реализации</w:t>
      </w:r>
    </w:p>
    <w:p w14:paraId="4B494DD5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(выкупе) и зачислении средств,</w:t>
      </w:r>
    </w:p>
    <w:p w14:paraId="563BAF88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вырученных от его реализации</w:t>
      </w:r>
    </w:p>
    <w:p w14:paraId="4AC9D55D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0B2C46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5" w:name="Par88"/>
      <w:bookmarkEnd w:id="5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УВЕДОМЛЕНИЕ</w:t>
      </w:r>
    </w:p>
    <w:p w14:paraId="13AE4AF4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о получении подарка</w:t>
      </w:r>
    </w:p>
    <w:p w14:paraId="207E3E18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620F530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_________________________________________________</w:t>
      </w:r>
    </w:p>
    <w:p w14:paraId="596AFD71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(наименование уполномоченного</w:t>
      </w:r>
    </w:p>
    <w:p w14:paraId="7889AB11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_________________________________________________</w:t>
      </w:r>
    </w:p>
    <w:p w14:paraId="5474B545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структурного подразделения)</w:t>
      </w:r>
    </w:p>
    <w:p w14:paraId="1C5AE8EB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_________________________________________________</w:t>
      </w:r>
    </w:p>
    <w:p w14:paraId="66A63278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государственного (муниципального) органа, фонда</w:t>
      </w:r>
    </w:p>
    <w:p w14:paraId="10EB2127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_________________________________________________</w:t>
      </w:r>
    </w:p>
    <w:p w14:paraId="27639CCD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или иной организации (уполномоченных органа</w:t>
      </w:r>
    </w:p>
    <w:p w14:paraId="338330D3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или организации)</w:t>
      </w:r>
    </w:p>
    <w:p w14:paraId="4AF4EC03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10F155E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от ______________________________________________</w:t>
      </w:r>
    </w:p>
    <w:p w14:paraId="2AB38EAB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_________________________________________________</w:t>
      </w:r>
    </w:p>
    <w:p w14:paraId="4574EF97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(Ф.И.О., занимаемая должность)</w:t>
      </w:r>
    </w:p>
    <w:p w14:paraId="321859E9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B3E0241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Уведомление о получении подарка от "__" _____________ 20___ г.</w:t>
      </w:r>
    </w:p>
    <w:p w14:paraId="44E963CF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8A6E121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Извещаю о получении ___________________________________________________</w:t>
      </w:r>
    </w:p>
    <w:p w14:paraId="45177C2A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(дата получения)</w:t>
      </w:r>
    </w:p>
    <w:p w14:paraId="3103348B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подарка(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ов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на ____________________________________________________________</w:t>
      </w:r>
    </w:p>
    <w:p w14:paraId="630397CE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(наименование протокольного мероприятия, служебной</w:t>
      </w:r>
    </w:p>
    <w:p w14:paraId="1BE3957A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командировки, другого официального мероприятия,</w:t>
      </w:r>
    </w:p>
    <w:p w14:paraId="04EA226B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место и дата проведения)</w:t>
      </w:r>
    </w:p>
    <w:p w14:paraId="25372615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1701"/>
        <w:gridCol w:w="1701"/>
      </w:tblGrid>
      <w:tr w:rsidR="00B27A5D" w14:paraId="7325E3C0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CAD8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подарка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AACB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DEB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07D8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Стоимость в рублях </w:t>
            </w:r>
            <w:hyperlink w:anchor="Par1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27A5D" w14:paraId="79B543D4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760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53A2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BCF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BDB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A5D" w14:paraId="48F4E4A4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536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5291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F97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8B11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A5D" w14:paraId="02FB9B54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CC5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3F90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3A9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AE1F" w14:textId="77777777" w:rsidR="00B27A5D" w:rsidRDefault="00B2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2A49C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F1A5E6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Приложение: _________________________________________ на ______ листах.</w:t>
      </w:r>
    </w:p>
    <w:p w14:paraId="1876665A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(наименование документа)</w:t>
      </w:r>
    </w:p>
    <w:p w14:paraId="1141545A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24DC961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Лицо, представившее</w:t>
      </w:r>
    </w:p>
    <w:p w14:paraId="4D33490E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уведомление  ___________  _____________________  "__" _________ 20__ г.</w:t>
      </w:r>
    </w:p>
    <w:p w14:paraId="43868E7A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(подпись)   (расшифровка подписи)</w:t>
      </w:r>
    </w:p>
    <w:p w14:paraId="1C14C9D8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490300B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Лицо, принявшее</w:t>
      </w:r>
    </w:p>
    <w:p w14:paraId="0A900844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уведомление  ___________  _____________________  "__" _________ 20__ г.</w:t>
      </w:r>
    </w:p>
    <w:p w14:paraId="5299CC41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(подпись)   (расшифровка подписи)</w:t>
      </w:r>
    </w:p>
    <w:p w14:paraId="713DB240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6EC3CE1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Регистрационный номер в журнале регистрации</w:t>
      </w:r>
    </w:p>
    <w:p w14:paraId="0FE878DB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уведомлений ________________________</w:t>
      </w:r>
    </w:p>
    <w:p w14:paraId="6471195C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1E6DA47" w14:textId="77777777" w:rsidR="00B27A5D" w:rsidRDefault="00B27A5D" w:rsidP="00B27A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 20__ г.</w:t>
      </w:r>
    </w:p>
    <w:p w14:paraId="7050B94C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17AD7" w14:textId="77777777" w:rsidR="00B27A5D" w:rsidRDefault="00B27A5D" w:rsidP="00B27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5C32690A" w14:textId="4180A3A9" w:rsidR="00B27A5D" w:rsidRDefault="00B27A5D" w:rsidP="00B27A5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Par148"/>
      <w:bookmarkEnd w:id="6"/>
      <w:r>
        <w:rPr>
          <w:rFonts w:ascii="Arial" w:hAnsi="Arial" w:cs="Arial"/>
          <w:sz w:val="20"/>
          <w:szCs w:val="20"/>
        </w:rPr>
        <w:t>&lt;*&gt; Заполняется при наличии документов, подтверждающих стоимость</w:t>
      </w:r>
      <w:r>
        <w:rPr>
          <w:rFonts w:ascii="Arial" w:hAnsi="Arial" w:cs="Arial"/>
          <w:sz w:val="20"/>
          <w:szCs w:val="20"/>
        </w:rPr>
        <w:t xml:space="preserve"> подарка </w:t>
      </w:r>
      <w:bookmarkStart w:id="7" w:name="_GoBack"/>
      <w:bookmarkEnd w:id="7"/>
    </w:p>
    <w:p w14:paraId="5B92CA23" w14:textId="77777777" w:rsidR="00152C42" w:rsidRDefault="00152C42"/>
    <w:sectPr w:rsidR="00152C42" w:rsidSect="00FB3B6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67"/>
    <w:rsid w:val="00152C42"/>
    <w:rsid w:val="00611D67"/>
    <w:rsid w:val="00B2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83CB"/>
  <w15:chartTrackingRefBased/>
  <w15:docId w15:val="{5C886E41-7EEB-45AD-B581-476E096B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224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333&amp;dst=100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4&amp;dst=87" TargetMode="External"/><Relationship Id="rId5" Type="http://schemas.openxmlformats.org/officeDocument/2006/relationships/hyperlink" Target="https://login.consultant.ru/link/?req=doc&amp;base=LAW&amp;n=482878&amp;dst=4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49455&amp;dst=10290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2128</Words>
  <Characters>12133</Characters>
  <Application>Microsoft Office Word</Application>
  <DocSecurity>0</DocSecurity>
  <Lines>101</Lines>
  <Paragraphs>28</Paragraphs>
  <ScaleCrop>false</ScaleCrop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Эсли Магомедовна</dc:creator>
  <cp:keywords/>
  <dc:description/>
  <cp:lastModifiedBy>Магомедова Эсли Магомедовна</cp:lastModifiedBy>
  <cp:revision>2</cp:revision>
  <dcterms:created xsi:type="dcterms:W3CDTF">2024-09-30T06:57:00Z</dcterms:created>
  <dcterms:modified xsi:type="dcterms:W3CDTF">2024-09-30T06:57:00Z</dcterms:modified>
</cp:coreProperties>
</file>